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6" w:rsidRPr="00947A56" w:rsidRDefault="00947A56" w:rsidP="00947A56">
      <w:pPr>
        <w:widowControl w:val="0"/>
        <w:autoSpaceDE w:val="0"/>
        <w:autoSpaceDN w:val="0"/>
        <w:adjustRightInd w:val="0"/>
        <w:spacing w:after="240"/>
        <w:rPr>
          <w:rFonts w:cs="Arial Narrow"/>
          <w:b/>
          <w:sz w:val="22"/>
          <w:szCs w:val="22"/>
        </w:rPr>
      </w:pPr>
      <w:r w:rsidRPr="00947A56">
        <w:rPr>
          <w:rFonts w:cs="Arial Narrow"/>
          <w:b/>
          <w:sz w:val="22"/>
          <w:szCs w:val="22"/>
        </w:rPr>
        <w:t xml:space="preserve">BIODATA: </w:t>
      </w:r>
      <w:proofErr w:type="spellStart"/>
      <w:r w:rsidRPr="00947A56">
        <w:rPr>
          <w:rFonts w:cs="Arial Narrow"/>
          <w:b/>
          <w:sz w:val="22"/>
          <w:szCs w:val="22"/>
        </w:rPr>
        <w:t>Professsor</w:t>
      </w:r>
      <w:proofErr w:type="spellEnd"/>
      <w:r w:rsidRPr="00947A56">
        <w:rPr>
          <w:rFonts w:cs="Arial Narrow"/>
          <w:b/>
          <w:sz w:val="22"/>
          <w:szCs w:val="22"/>
        </w:rPr>
        <w:t xml:space="preserve"> Roger </w:t>
      </w:r>
      <w:proofErr w:type="spellStart"/>
      <w:r w:rsidRPr="00947A56">
        <w:rPr>
          <w:rFonts w:cs="Arial Narrow"/>
          <w:b/>
          <w:sz w:val="22"/>
          <w:szCs w:val="22"/>
        </w:rPr>
        <w:t>Maull</w:t>
      </w:r>
      <w:proofErr w:type="spellEnd"/>
    </w:p>
    <w:p w:rsidR="00947A56" w:rsidRPr="00947A56" w:rsidRDefault="00947A56" w:rsidP="00947A56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8CCE3C" wp14:editId="46D0AF95">
            <wp:simplePos x="0" y="0"/>
            <wp:positionH relativeFrom="column">
              <wp:posOffset>4371340</wp:posOffset>
            </wp:positionH>
            <wp:positionV relativeFrom="paragraph">
              <wp:posOffset>20320</wp:posOffset>
            </wp:positionV>
            <wp:extent cx="1033780" cy="11703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47A56">
        <w:rPr>
          <w:rFonts w:cs="Arial Narrow"/>
          <w:sz w:val="22"/>
          <w:szCs w:val="22"/>
        </w:rPr>
        <w:t>Professor of Management Systems at the University of Exeter Business School.</w:t>
      </w:r>
      <w:proofErr w:type="gramEnd"/>
      <w:r w:rsidRPr="00947A56">
        <w:rPr>
          <w:rFonts w:cs="Arial Narrow"/>
          <w:sz w:val="22"/>
          <w:szCs w:val="22"/>
        </w:rPr>
        <w:t xml:space="preserve"> He is one of the co-directors of Exeter’s Centre for Innovation for Service Research, and is co-editor of the 3* International Journal of Operations and Production Management. Since April 2012, Roger has been the lead investigator on RCUK’s </w:t>
      </w:r>
      <w:r>
        <w:rPr>
          <w:rFonts w:cs="Arial Narrow"/>
          <w:sz w:val="22"/>
          <w:szCs w:val="22"/>
        </w:rPr>
        <w:t xml:space="preserve">£1.5m </w:t>
      </w:r>
      <w:r w:rsidRPr="00947A56">
        <w:rPr>
          <w:rFonts w:cs="Arial Narrow"/>
          <w:sz w:val="22"/>
          <w:szCs w:val="22"/>
        </w:rPr>
        <w:t xml:space="preserve">Digital Economy funded network+ on New Economic Models in the Digital Economy (NEMODE) and is currently leading two research calls on platforms and big data. He has received over £2.5m of RCUK funding for systems related research and has been Principal Investigator on </w:t>
      </w:r>
      <w:proofErr w:type="gramStart"/>
      <w:r w:rsidRPr="00947A56">
        <w:rPr>
          <w:rFonts w:cs="Arial Narrow"/>
          <w:sz w:val="22"/>
          <w:szCs w:val="22"/>
        </w:rPr>
        <w:t>commercially-funded</w:t>
      </w:r>
      <w:proofErr w:type="gramEnd"/>
      <w:r w:rsidRPr="00947A56">
        <w:rPr>
          <w:rFonts w:cs="Arial Narrow"/>
          <w:sz w:val="22"/>
          <w:szCs w:val="22"/>
        </w:rPr>
        <w:t xml:space="preserve"> projects with Vodafone, Microsoft, IBM and the South-West Strategic Health</w:t>
      </w:r>
      <w:r w:rsidRPr="00947A56">
        <w:rPr>
          <w:rFonts w:cs="Times"/>
          <w:sz w:val="22"/>
          <w:szCs w:val="22"/>
        </w:rPr>
        <w:t xml:space="preserve"> </w:t>
      </w:r>
      <w:r w:rsidRPr="00947A56">
        <w:rPr>
          <w:rFonts w:cs="Arial Narrow"/>
          <w:sz w:val="22"/>
          <w:szCs w:val="22"/>
        </w:rPr>
        <w:t>Authority.</w:t>
      </w:r>
      <w:r w:rsidRPr="00947A56">
        <w:t xml:space="preserve"> </w:t>
      </w:r>
    </w:p>
    <w:p w:rsidR="00947A56" w:rsidRPr="00947A56" w:rsidRDefault="00947A56" w:rsidP="00947A56">
      <w:pPr>
        <w:rPr>
          <w:sz w:val="22"/>
          <w:szCs w:val="22"/>
        </w:rPr>
      </w:pPr>
      <w:r w:rsidRPr="00947A56">
        <w:rPr>
          <w:sz w:val="22"/>
          <w:szCs w:val="22"/>
        </w:rPr>
        <w:t xml:space="preserve">Professor </w:t>
      </w:r>
      <w:proofErr w:type="spellStart"/>
      <w:r w:rsidRPr="00947A56">
        <w:rPr>
          <w:sz w:val="22"/>
          <w:szCs w:val="22"/>
        </w:rPr>
        <w:t>Maull’s</w:t>
      </w:r>
      <w:proofErr w:type="spellEnd"/>
      <w:r w:rsidRPr="00947A56">
        <w:rPr>
          <w:sz w:val="22"/>
          <w:szCs w:val="22"/>
        </w:rPr>
        <w:t xml:space="preserve"> research challenges and extends the traditional boundaries of Operations Management research. </w:t>
      </w:r>
      <w:r>
        <w:rPr>
          <w:sz w:val="22"/>
          <w:szCs w:val="22"/>
        </w:rPr>
        <w:t>He</w:t>
      </w:r>
      <w:r w:rsidRPr="00947A56">
        <w:rPr>
          <w:sz w:val="22"/>
          <w:szCs w:val="22"/>
        </w:rPr>
        <w:t xml:space="preserve"> has written in numerous publications about managing processes in sectors such as computing, banking, telecoms and logistics. </w:t>
      </w:r>
      <w:bookmarkStart w:id="0" w:name="_GoBack"/>
      <w:bookmarkEnd w:id="0"/>
      <w:r w:rsidRPr="00947A56">
        <w:rPr>
          <w:sz w:val="22"/>
          <w:szCs w:val="22"/>
        </w:rPr>
        <w:t xml:space="preserve">Professor </w:t>
      </w:r>
      <w:proofErr w:type="spellStart"/>
      <w:r w:rsidRPr="00947A56">
        <w:rPr>
          <w:sz w:val="22"/>
          <w:szCs w:val="22"/>
        </w:rPr>
        <w:t>Maull</w:t>
      </w:r>
      <w:proofErr w:type="spellEnd"/>
      <w:r w:rsidRPr="00947A56">
        <w:rPr>
          <w:sz w:val="22"/>
          <w:szCs w:val="22"/>
        </w:rPr>
        <w:t xml:space="preserve"> has developed and delivered a wide range of process </w:t>
      </w:r>
      <w:proofErr w:type="spellStart"/>
      <w:r w:rsidRPr="00947A56">
        <w:rPr>
          <w:sz w:val="22"/>
          <w:szCs w:val="22"/>
        </w:rPr>
        <w:t>modelling</w:t>
      </w:r>
      <w:proofErr w:type="spellEnd"/>
      <w:r w:rsidRPr="00947A56">
        <w:rPr>
          <w:sz w:val="22"/>
          <w:szCs w:val="22"/>
        </w:rPr>
        <w:t xml:space="preserve"> courses for companies such as Vodafone, Woolwich, IBM, ICL, Rank Xerox, GKN/Westland Aerospace, </w:t>
      </w:r>
      <w:proofErr w:type="spellStart"/>
      <w:r w:rsidRPr="00947A56">
        <w:rPr>
          <w:sz w:val="22"/>
          <w:szCs w:val="22"/>
        </w:rPr>
        <w:t>LloydsTSB</w:t>
      </w:r>
      <w:proofErr w:type="spellEnd"/>
      <w:r w:rsidRPr="00947A56">
        <w:rPr>
          <w:sz w:val="22"/>
          <w:szCs w:val="22"/>
        </w:rPr>
        <w:t xml:space="preserve">, Scottish Amicable Scottish Power, British Aerospace, </w:t>
      </w:r>
      <w:proofErr w:type="spellStart"/>
      <w:r w:rsidRPr="00947A56">
        <w:rPr>
          <w:sz w:val="22"/>
          <w:szCs w:val="22"/>
        </w:rPr>
        <w:t>Motability</w:t>
      </w:r>
      <w:proofErr w:type="spellEnd"/>
      <w:r w:rsidRPr="00947A56">
        <w:rPr>
          <w:sz w:val="22"/>
          <w:szCs w:val="22"/>
        </w:rPr>
        <w:t xml:space="preserve"> Finance Ltd, DuPont, Fujitsu, Prudential and Sprint PCS. He has been awarded international grants to work with industry in the USA, Australia, Germany and Italy. He regularly acts as a BPM advisor for a </w:t>
      </w:r>
      <w:proofErr w:type="gramStart"/>
      <w:r w:rsidRPr="00947A56">
        <w:rPr>
          <w:sz w:val="22"/>
          <w:szCs w:val="22"/>
        </w:rPr>
        <w:t>wide ranging</w:t>
      </w:r>
      <w:proofErr w:type="gramEnd"/>
      <w:r w:rsidRPr="00947A56">
        <w:rPr>
          <w:sz w:val="22"/>
          <w:szCs w:val="22"/>
        </w:rPr>
        <w:t xml:space="preserve"> group of companies and public bodies including Vodafone, </w:t>
      </w:r>
      <w:proofErr w:type="spellStart"/>
      <w:r w:rsidRPr="00947A56">
        <w:rPr>
          <w:sz w:val="22"/>
          <w:szCs w:val="22"/>
        </w:rPr>
        <w:t>LloydsTSB</w:t>
      </w:r>
      <w:proofErr w:type="spellEnd"/>
      <w:r w:rsidRPr="00947A56">
        <w:rPr>
          <w:sz w:val="22"/>
          <w:szCs w:val="22"/>
        </w:rPr>
        <w:t>, Britannia Building Society, Compaq, IBM, hospital trusts, Society of British Aerospace Companies (SBAC), Met Police.</w:t>
      </w:r>
    </w:p>
    <w:sectPr w:rsidR="00947A56" w:rsidRPr="00947A56" w:rsidSect="003671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6"/>
    <w:rsid w:val="0061715E"/>
    <w:rsid w:val="007B2A18"/>
    <w:rsid w:val="00947A56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60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Ng</dc:creator>
  <cp:keywords/>
  <dc:description/>
  <cp:lastModifiedBy>Irene Ng</cp:lastModifiedBy>
  <cp:revision>1</cp:revision>
  <dcterms:created xsi:type="dcterms:W3CDTF">2012-12-28T22:09:00Z</dcterms:created>
  <dcterms:modified xsi:type="dcterms:W3CDTF">2012-12-28T22:13:00Z</dcterms:modified>
</cp:coreProperties>
</file>